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111"/>
        <w:tblW w:w="0" w:type="auto"/>
        <w:tblLayout w:type="fixed"/>
        <w:tblLook w:val="04A0" w:firstRow="1" w:lastRow="0" w:firstColumn="1" w:lastColumn="0" w:noHBand="0" w:noVBand="1"/>
      </w:tblPr>
      <w:tblGrid>
        <w:gridCol w:w="327"/>
        <w:gridCol w:w="2621"/>
        <w:gridCol w:w="326"/>
        <w:gridCol w:w="2781"/>
        <w:gridCol w:w="290"/>
        <w:gridCol w:w="2517"/>
        <w:gridCol w:w="326"/>
        <w:gridCol w:w="2625"/>
        <w:gridCol w:w="326"/>
        <w:gridCol w:w="2677"/>
      </w:tblGrid>
      <w:tr w:rsidR="00B4135C" w:rsidTr="00B4135C">
        <w:tc>
          <w:tcPr>
            <w:tcW w:w="2948" w:type="dxa"/>
            <w:gridSpan w:val="2"/>
          </w:tcPr>
          <w:p w:rsidR="00B4135C" w:rsidRPr="00B4135C" w:rsidRDefault="00B4135C" w:rsidP="00B4135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107" w:type="dxa"/>
            <w:gridSpan w:val="2"/>
          </w:tcPr>
          <w:p w:rsidR="00B4135C" w:rsidRPr="00B4135C" w:rsidRDefault="00B4135C" w:rsidP="00B4135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135C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807" w:type="dxa"/>
            <w:gridSpan w:val="2"/>
          </w:tcPr>
          <w:p w:rsidR="00B4135C" w:rsidRPr="00B4135C" w:rsidRDefault="00B4135C" w:rsidP="00B4135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135C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951" w:type="dxa"/>
            <w:gridSpan w:val="2"/>
          </w:tcPr>
          <w:p w:rsidR="00B4135C" w:rsidRPr="00B4135C" w:rsidRDefault="00B4135C" w:rsidP="00B4135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135C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3003" w:type="dxa"/>
            <w:gridSpan w:val="2"/>
          </w:tcPr>
          <w:p w:rsidR="00B4135C" w:rsidRPr="00B4135C" w:rsidRDefault="00B4135C" w:rsidP="00B4135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135C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B4135C" w:rsidTr="00B4135C">
        <w:tc>
          <w:tcPr>
            <w:tcW w:w="327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1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Сенсорика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(чтение)</w:t>
            </w:r>
          </w:p>
        </w:tc>
        <w:tc>
          <w:tcPr>
            <w:tcW w:w="326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1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90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7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Логопедия гр. (чтение)</w:t>
            </w:r>
          </w:p>
        </w:tc>
        <w:tc>
          <w:tcPr>
            <w:tcW w:w="326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5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26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7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Сенсорика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(мир ист.)</w:t>
            </w:r>
          </w:p>
        </w:tc>
      </w:tr>
      <w:tr w:rsidR="00B4135C" w:rsidTr="00B4135C">
        <w:tc>
          <w:tcPr>
            <w:tcW w:w="327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21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26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1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90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7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26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25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6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7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</w:tr>
      <w:tr w:rsidR="00B4135C" w:rsidTr="00B4135C">
        <w:tc>
          <w:tcPr>
            <w:tcW w:w="327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21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326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81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</w:t>
            </w:r>
            <w:proofErr w:type="spellStart"/>
            <w:r>
              <w:rPr>
                <w:rFonts w:ascii="Times New Roman" w:hAnsi="Times New Roman" w:cs="Times New Roman"/>
              </w:rPr>
              <w:t>логоп</w:t>
            </w:r>
            <w:proofErr w:type="spellEnd"/>
            <w:r>
              <w:rPr>
                <w:rFonts w:ascii="Times New Roman" w:hAnsi="Times New Roman" w:cs="Times New Roman"/>
              </w:rPr>
              <w:t>. инд.)</w:t>
            </w:r>
          </w:p>
        </w:tc>
        <w:tc>
          <w:tcPr>
            <w:tcW w:w="290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7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6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25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Корр.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>. (Чтение)</w:t>
            </w:r>
          </w:p>
        </w:tc>
        <w:tc>
          <w:tcPr>
            <w:tcW w:w="326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7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</w:tr>
      <w:tr w:rsidR="00B4135C" w:rsidTr="00B4135C">
        <w:tc>
          <w:tcPr>
            <w:tcW w:w="327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21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6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81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90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17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6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25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6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7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B4135C" w:rsidTr="00B4135C">
        <w:tc>
          <w:tcPr>
            <w:tcW w:w="327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21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26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81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Ритмика (ОСЖ)</w:t>
            </w:r>
          </w:p>
        </w:tc>
        <w:tc>
          <w:tcPr>
            <w:tcW w:w="290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7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326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25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истории</w:t>
            </w:r>
          </w:p>
        </w:tc>
        <w:tc>
          <w:tcPr>
            <w:tcW w:w="326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77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ОСЖ</w:t>
            </w:r>
          </w:p>
        </w:tc>
      </w:tr>
      <w:tr w:rsidR="00B4135C" w:rsidTr="00B4135C">
        <w:tc>
          <w:tcPr>
            <w:tcW w:w="327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21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326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81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90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7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326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25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326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77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</w:tr>
      <w:tr w:rsidR="00B4135C" w:rsidTr="00B4135C">
        <w:tc>
          <w:tcPr>
            <w:tcW w:w="327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21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Внеурочка</w:t>
            </w:r>
            <w:proofErr w:type="spellEnd"/>
          </w:p>
        </w:tc>
        <w:tc>
          <w:tcPr>
            <w:tcW w:w="326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81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17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25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77" w:type="dxa"/>
          </w:tcPr>
          <w:p w:rsidR="00B4135C" w:rsidRDefault="00B4135C" w:rsidP="00B413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737D3" w:rsidRPr="00B4135C" w:rsidRDefault="00B4135C" w:rsidP="00B4135C">
      <w:pPr>
        <w:jc w:val="center"/>
        <w:rPr>
          <w:rFonts w:ascii="Times New Roman" w:hAnsi="Times New Roman" w:cs="Times New Roman"/>
          <w:b/>
          <w:sz w:val="28"/>
        </w:rPr>
      </w:pPr>
      <w:r w:rsidRPr="00B4135C">
        <w:rPr>
          <w:rFonts w:ascii="Times New Roman" w:hAnsi="Times New Roman" w:cs="Times New Roman"/>
          <w:b/>
          <w:sz w:val="28"/>
        </w:rPr>
        <w:t>Расписание 6 «а» класса.</w:t>
      </w:r>
    </w:p>
    <w:p w:rsidR="00B4135C" w:rsidRPr="00B4135C" w:rsidRDefault="00B4135C" w:rsidP="00B4135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Классный руководитель: </w:t>
      </w:r>
      <w:proofErr w:type="spellStart"/>
      <w:r>
        <w:rPr>
          <w:rFonts w:ascii="Times New Roman" w:hAnsi="Times New Roman" w:cs="Times New Roman"/>
          <w:b/>
        </w:rPr>
        <w:t>Чула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Дарый</w:t>
      </w:r>
      <w:proofErr w:type="spellEnd"/>
      <w:r>
        <w:rPr>
          <w:rFonts w:ascii="Times New Roman" w:hAnsi="Times New Roman" w:cs="Times New Roman"/>
          <w:b/>
        </w:rPr>
        <w:t xml:space="preserve"> Геннадьевна</w:t>
      </w:r>
      <w:bookmarkStart w:id="0" w:name="_GoBack"/>
      <w:bookmarkEnd w:id="0"/>
    </w:p>
    <w:sectPr w:rsidR="00B4135C" w:rsidRPr="00B4135C" w:rsidSect="00801897">
      <w:pgSz w:w="16840" w:h="11910" w:orient="landscape" w:code="9"/>
      <w:pgMar w:top="1160" w:right="1200" w:bottom="1160" w:left="1040" w:header="0" w:footer="99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27"/>
    <w:rsid w:val="00801897"/>
    <w:rsid w:val="00B4135C"/>
    <w:rsid w:val="00D737D3"/>
    <w:rsid w:val="00D8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2023-11-21T08:39:00Z</dcterms:created>
  <dcterms:modified xsi:type="dcterms:W3CDTF">2023-11-21T08:46:00Z</dcterms:modified>
</cp:coreProperties>
</file>